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8F" w:rsidRPr="00E647EA" w:rsidRDefault="00530754" w:rsidP="00E647EA">
      <w:pPr>
        <w:rPr>
          <w:rFonts w:ascii="Lucida Calligraphy" w:hAnsi="Lucida Calligraphy"/>
          <w:b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1E01807" wp14:editId="5D069038">
            <wp:simplePos x="0" y="0"/>
            <wp:positionH relativeFrom="column">
              <wp:posOffset>4026535</wp:posOffset>
            </wp:positionH>
            <wp:positionV relativeFrom="paragraph">
              <wp:posOffset>-1515745</wp:posOffset>
            </wp:positionV>
            <wp:extent cx="2181225" cy="164465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 ohne Tite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3A5" w:rsidRPr="00D92ADF" w:rsidRDefault="00A163A5" w:rsidP="0016508F">
      <w:pPr>
        <w:jc w:val="center"/>
        <w:rPr>
          <w:b/>
          <w:color w:val="1F497D" w:themeColor="text2"/>
          <w:sz w:val="32"/>
        </w:rPr>
      </w:pPr>
      <w:r w:rsidRPr="00D92ADF">
        <w:rPr>
          <w:b/>
          <w:caps/>
          <w:color w:val="1F497D" w:themeColor="text2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Vorstellung Schulsozialarbeit</w:t>
      </w:r>
    </w:p>
    <w:p w:rsidR="002C08DE" w:rsidRDefault="00D979BF">
      <w:r>
        <w:t xml:space="preserve">Mein Name ist </w:t>
      </w:r>
      <w:r w:rsidRPr="00A40A11">
        <w:rPr>
          <w:b/>
        </w:rPr>
        <w:t>Cindy Steinfurth</w:t>
      </w:r>
      <w:r>
        <w:t xml:space="preserve"> und ich bin seit dem 02.08.2021 an der Pestalozzischule als Schulsozialarbeiterin tätig. </w:t>
      </w:r>
    </w:p>
    <w:p w:rsidR="008F3F24" w:rsidRDefault="008F3F24">
      <w:r>
        <w:t xml:space="preserve">Schulsozialarbeit wendet sich </w:t>
      </w:r>
      <w:r w:rsidR="00E647EA">
        <w:t xml:space="preserve">an </w:t>
      </w:r>
      <w:proofErr w:type="spellStart"/>
      <w:r w:rsidR="00E647EA">
        <w:t>SchülerInnen</w:t>
      </w:r>
      <w:proofErr w:type="spellEnd"/>
      <w:r w:rsidR="00E647EA">
        <w:t xml:space="preserve">, </w:t>
      </w:r>
      <w:proofErr w:type="spellStart"/>
      <w:r w:rsidR="00E647EA">
        <w:t>LehrerInnen</w:t>
      </w:r>
      <w:proofErr w:type="spellEnd"/>
      <w:r w:rsidR="00E647EA">
        <w:t xml:space="preserve"> sowie</w:t>
      </w:r>
      <w:r>
        <w:t xml:space="preserve"> Elter</w:t>
      </w:r>
      <w:r w:rsidR="00CD0300">
        <w:t>n/</w:t>
      </w:r>
      <w:r>
        <w:t xml:space="preserve"> Personensorgeb</w:t>
      </w:r>
      <w:r w:rsidR="00DC2228">
        <w:t>e</w:t>
      </w:r>
      <w:r>
        <w:t xml:space="preserve">rechtigte und versteht sich als Bindeglied zwischen Schule und Jugendhilfe. </w:t>
      </w:r>
    </w:p>
    <w:p w:rsidR="00A163A5" w:rsidRPr="007E6069" w:rsidRDefault="007E6069">
      <w:pPr>
        <w:rPr>
          <w:u w:val="single"/>
        </w:rPr>
      </w:pPr>
      <w:r w:rsidRPr="007E6069">
        <w:rPr>
          <w:u w:val="single"/>
        </w:rPr>
        <w:t>Aufgaben der Schulsozialarbeit</w:t>
      </w:r>
      <w:r w:rsidR="00546200">
        <w:rPr>
          <w:u w:val="single"/>
        </w:rPr>
        <w:t xml:space="preserve"> sind </w:t>
      </w:r>
      <w:proofErr w:type="gramStart"/>
      <w:r w:rsidR="00546200">
        <w:rPr>
          <w:u w:val="single"/>
        </w:rPr>
        <w:t xml:space="preserve">u.a. </w:t>
      </w:r>
      <w:r w:rsidRPr="007E6069">
        <w:rPr>
          <w:u w:val="single"/>
        </w:rPr>
        <w:t>:</w:t>
      </w:r>
      <w:proofErr w:type="gramEnd"/>
      <w:r w:rsidRPr="007E6069">
        <w:rPr>
          <w:u w:val="single"/>
        </w:rPr>
        <w:t xml:space="preserve"> </w:t>
      </w:r>
    </w:p>
    <w:p w:rsidR="00186F66" w:rsidRPr="00186F66" w:rsidRDefault="00186F66" w:rsidP="00186F66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86F66">
        <w:rPr>
          <w:b/>
        </w:rPr>
        <w:t xml:space="preserve">Beratung </w:t>
      </w:r>
      <w:r w:rsidR="00530754" w:rsidRPr="00186F66">
        <w:rPr>
          <w:b/>
        </w:rPr>
        <w:t xml:space="preserve">von </w:t>
      </w:r>
      <w:proofErr w:type="spellStart"/>
      <w:r w:rsidR="00530754" w:rsidRPr="00186F66">
        <w:rPr>
          <w:b/>
        </w:rPr>
        <w:t>SchülerInnen</w:t>
      </w:r>
      <w:proofErr w:type="spellEnd"/>
      <w:r>
        <w:rPr>
          <w:b/>
        </w:rPr>
        <w:t xml:space="preserve">: </w:t>
      </w:r>
      <w:r>
        <w:t xml:space="preserve"> </w:t>
      </w:r>
      <w:r>
        <w:rPr>
          <w:sz w:val="24"/>
          <w:szCs w:val="24"/>
        </w:rPr>
        <w:t>bei S</w:t>
      </w:r>
      <w:r w:rsidRPr="00186F66">
        <w:rPr>
          <w:sz w:val="24"/>
          <w:szCs w:val="24"/>
        </w:rPr>
        <w:t xml:space="preserve">chulschwierigkeiten, </w:t>
      </w:r>
    </w:p>
    <w:p w:rsidR="00186F66" w:rsidRDefault="00E647EA" w:rsidP="00E647E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86F66">
        <w:rPr>
          <w:sz w:val="24"/>
          <w:szCs w:val="24"/>
        </w:rPr>
        <w:t xml:space="preserve"> Problemen mit </w:t>
      </w:r>
      <w:proofErr w:type="spellStart"/>
      <w:r w:rsidR="00186F66">
        <w:rPr>
          <w:sz w:val="24"/>
          <w:szCs w:val="24"/>
        </w:rPr>
        <w:t>MitschülerInnen</w:t>
      </w:r>
      <w:proofErr w:type="spellEnd"/>
      <w:r w:rsidR="00186F66">
        <w:rPr>
          <w:sz w:val="24"/>
          <w:szCs w:val="24"/>
        </w:rPr>
        <w:t xml:space="preserve">, </w:t>
      </w:r>
      <w:proofErr w:type="spellStart"/>
      <w:r w:rsidR="00186F66">
        <w:rPr>
          <w:sz w:val="24"/>
          <w:szCs w:val="24"/>
        </w:rPr>
        <w:t>FreundInnen</w:t>
      </w:r>
      <w:proofErr w:type="spellEnd"/>
      <w:r w:rsidR="00186F66">
        <w:rPr>
          <w:sz w:val="24"/>
          <w:szCs w:val="24"/>
        </w:rPr>
        <w:t xml:space="preserve">, Eltern und </w:t>
      </w:r>
      <w:proofErr w:type="spellStart"/>
      <w:r w:rsidR="00186F66">
        <w:rPr>
          <w:sz w:val="24"/>
          <w:szCs w:val="24"/>
        </w:rPr>
        <w:t>LehrerInnen</w:t>
      </w:r>
      <w:proofErr w:type="spellEnd"/>
      <w:r w:rsidR="00186F66">
        <w:rPr>
          <w:sz w:val="24"/>
          <w:szCs w:val="24"/>
        </w:rPr>
        <w:t>,</w:t>
      </w:r>
    </w:p>
    <w:p w:rsidR="00186F66" w:rsidRDefault="00186F66" w:rsidP="00186F66">
      <w:pPr>
        <w:spacing w:after="0" w:line="240" w:lineRule="auto"/>
        <w:ind w:left="720"/>
      </w:pPr>
      <w:r>
        <w:rPr>
          <w:sz w:val="24"/>
          <w:szCs w:val="24"/>
        </w:rPr>
        <w:t xml:space="preserve">im Umgang mit Konflikten und </w:t>
      </w:r>
      <w:r w:rsidRPr="00186F66">
        <w:rPr>
          <w:sz w:val="24"/>
          <w:szCs w:val="24"/>
        </w:rPr>
        <w:t>bei der Berufsorientierung</w:t>
      </w:r>
      <w:r>
        <w:t>.</w:t>
      </w:r>
    </w:p>
    <w:p w:rsidR="007E6069" w:rsidRPr="00186F66" w:rsidRDefault="007E6069" w:rsidP="00186F66">
      <w:pPr>
        <w:pStyle w:val="Listenabsatz"/>
        <w:numPr>
          <w:ilvl w:val="0"/>
          <w:numId w:val="8"/>
        </w:numPr>
        <w:spacing w:after="0" w:line="240" w:lineRule="auto"/>
        <w:rPr>
          <w:b/>
        </w:rPr>
      </w:pPr>
      <w:r w:rsidRPr="00186F66">
        <w:rPr>
          <w:b/>
        </w:rPr>
        <w:t xml:space="preserve">Sozialpädagogische Gruppenarbeit:  </w:t>
      </w:r>
      <w:r w:rsidR="00CA313D">
        <w:t>mit dem</w:t>
      </w:r>
      <w:r w:rsidR="00546200" w:rsidRPr="00186F66">
        <w:rPr>
          <w:b/>
        </w:rPr>
        <w:t xml:space="preserve"> </w:t>
      </w:r>
      <w:r w:rsidR="00CA313D">
        <w:t>Ziel der</w:t>
      </w:r>
      <w:r w:rsidR="00546200">
        <w:t xml:space="preserve"> Stärkung persönlicher und sozialer Kompetenzen der </w:t>
      </w:r>
      <w:proofErr w:type="spellStart"/>
      <w:r w:rsidR="00546200">
        <w:t>SchülerInnen</w:t>
      </w:r>
      <w:proofErr w:type="spellEnd"/>
      <w:r w:rsidR="00546200">
        <w:t xml:space="preserve"> durch sozialpädagogischer Angebote, z.B. soziales Lernen, in Klassen oder Gruppen. </w:t>
      </w:r>
    </w:p>
    <w:p w:rsidR="00CD0300" w:rsidRPr="00CD0300" w:rsidRDefault="00546200" w:rsidP="00CD0300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 xml:space="preserve">Kooperation und Vernetzung: </w:t>
      </w:r>
      <w:r w:rsidR="00CA313D">
        <w:t xml:space="preserve"> durch die Zusammenarbeit </w:t>
      </w:r>
      <w:r w:rsidR="00C02EC9">
        <w:t xml:space="preserve">mit </w:t>
      </w:r>
      <w:r w:rsidR="00CA313D">
        <w:t>unterschiedlichen Gremien</w:t>
      </w:r>
      <w:r w:rsidR="00C02EC9">
        <w:t xml:space="preserve"> und </w:t>
      </w:r>
      <w:r w:rsidR="00CA313D">
        <w:t xml:space="preserve">der damit einhergehenden Gestaltung </w:t>
      </w:r>
      <w:r w:rsidR="00C02EC9">
        <w:t xml:space="preserve"> kooperative</w:t>
      </w:r>
      <w:r w:rsidR="00CA313D">
        <w:t>r</w:t>
      </w:r>
      <w:r w:rsidR="00C02EC9">
        <w:t xml:space="preserve"> Angebote für die </w:t>
      </w:r>
      <w:proofErr w:type="spellStart"/>
      <w:r w:rsidR="00C02EC9">
        <w:t>SchülerInnen</w:t>
      </w:r>
      <w:proofErr w:type="spellEnd"/>
      <w:r w:rsidR="00C02EC9">
        <w:t xml:space="preserve">. </w:t>
      </w:r>
    </w:p>
    <w:p w:rsidR="00186F66" w:rsidRPr="00CD0300" w:rsidRDefault="00CD0300" w:rsidP="00CD0300">
      <w:pPr>
        <w:pStyle w:val="Listenabsatz"/>
        <w:numPr>
          <w:ilvl w:val="0"/>
          <w:numId w:val="2"/>
        </w:numPr>
        <w:rPr>
          <w:b/>
        </w:rPr>
      </w:pPr>
      <w:r w:rsidRPr="00CD0300">
        <w:rPr>
          <w:b/>
        </w:rPr>
        <w:t xml:space="preserve">Unterstützung der Eltern/Personensorgeberechtigten: </w:t>
      </w:r>
      <w:r>
        <w:t xml:space="preserve">bei </w:t>
      </w:r>
      <w:r w:rsidRPr="00CD0300">
        <w:rPr>
          <w:sz w:val="24"/>
          <w:szCs w:val="24"/>
        </w:rPr>
        <w:t>Problemen ihres Kindes im schulischen Alltag (z.B. Lernschwierigkeiten, Rückzug, Schule schwänzen, Mobbing, Konflikte mi</w:t>
      </w:r>
      <w:r w:rsidR="00CA313D">
        <w:rPr>
          <w:sz w:val="24"/>
          <w:szCs w:val="24"/>
        </w:rPr>
        <w:t xml:space="preserve">t </w:t>
      </w:r>
      <w:proofErr w:type="spellStart"/>
      <w:r w:rsidR="00CA313D">
        <w:rPr>
          <w:sz w:val="24"/>
          <w:szCs w:val="24"/>
        </w:rPr>
        <w:t>MitschülerInnen</w:t>
      </w:r>
      <w:proofErr w:type="spellEnd"/>
      <w:r w:rsidR="00CA313D">
        <w:rPr>
          <w:sz w:val="24"/>
          <w:szCs w:val="24"/>
        </w:rPr>
        <w:t xml:space="preserve"> oder </w:t>
      </w:r>
      <w:proofErr w:type="spellStart"/>
      <w:r w:rsidR="00CA313D">
        <w:rPr>
          <w:sz w:val="24"/>
          <w:szCs w:val="24"/>
        </w:rPr>
        <w:t>LehrerI</w:t>
      </w:r>
      <w:r w:rsidRPr="00CD0300">
        <w:rPr>
          <w:sz w:val="24"/>
          <w:szCs w:val="24"/>
        </w:rPr>
        <w:t>nnen</w:t>
      </w:r>
      <w:proofErr w:type="spellEnd"/>
      <w:r w:rsidRPr="00CD0300">
        <w:rPr>
          <w:sz w:val="24"/>
          <w:szCs w:val="24"/>
        </w:rPr>
        <w:t>),</w:t>
      </w:r>
      <w:r w:rsidR="00CA313D">
        <w:rPr>
          <w:sz w:val="24"/>
          <w:szCs w:val="24"/>
        </w:rPr>
        <w:t xml:space="preserve"> </w:t>
      </w:r>
      <w:r w:rsidRPr="00CD0300">
        <w:rPr>
          <w:sz w:val="24"/>
          <w:szCs w:val="24"/>
        </w:rPr>
        <w:t>familiären Belastungen (z.B. Trennung, Trauerfall) und</w:t>
      </w:r>
      <w:r w:rsidR="00E647EA">
        <w:rPr>
          <w:sz w:val="24"/>
          <w:szCs w:val="24"/>
        </w:rPr>
        <w:t xml:space="preserve"> bei</w:t>
      </w:r>
      <w:r w:rsidR="00CA313D">
        <w:rPr>
          <w:sz w:val="24"/>
          <w:szCs w:val="24"/>
        </w:rPr>
        <w:t xml:space="preserve"> </w:t>
      </w:r>
      <w:r w:rsidRPr="00CD0300">
        <w:rPr>
          <w:sz w:val="24"/>
          <w:szCs w:val="24"/>
        </w:rPr>
        <w:t xml:space="preserve">Fragen bezüglich der Erziehung (z.B. Umgang mit Medien). </w:t>
      </w:r>
    </w:p>
    <w:p w:rsidR="005A07C3" w:rsidRDefault="00C02EC9" w:rsidP="00C02EC9">
      <w:r>
        <w:t xml:space="preserve">Das Angebot der Schulsozialarbeit ist freiwillig, kostenlos und vertraulich. </w:t>
      </w:r>
    </w:p>
    <w:p w:rsidR="00C02EC9" w:rsidRPr="00C02EC9" w:rsidRDefault="005A07C3" w:rsidP="005A07C3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9B76D" wp14:editId="18BE9622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3505200" cy="143827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D" w:rsidRDefault="004E1A1D" w:rsidP="005A07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07C3" w:rsidRPr="005A07C3" w:rsidRDefault="005A07C3" w:rsidP="005A07C3">
                            <w:r>
                              <w:rPr>
                                <w:sz w:val="24"/>
                                <w:szCs w:val="24"/>
                              </w:rPr>
                              <w:t xml:space="preserve">Wenden Sie sich gerne an mich: </w:t>
                            </w:r>
                          </w:p>
                          <w:p w:rsidR="005A07C3" w:rsidRPr="00C02EC9" w:rsidRDefault="005A07C3" w:rsidP="005A07C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03871/6069870 oder 0151/11114246</w:t>
                            </w:r>
                          </w:p>
                          <w:p w:rsidR="005A07C3" w:rsidRPr="00C02EC9" w:rsidRDefault="005A07C3" w:rsidP="005A07C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Cindy.steinfurth@kloster-dobbertin.de </w:t>
                            </w:r>
                          </w:p>
                          <w:p w:rsidR="005A07C3" w:rsidRDefault="005A07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9B7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.1pt;width:276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">
                <v:textbox>
                  <w:txbxContent>
                    <w:p w:rsidR="004E1A1D" w:rsidRDefault="004E1A1D" w:rsidP="005A07C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A07C3" w:rsidRPr="005A07C3" w:rsidRDefault="005A07C3" w:rsidP="005A07C3">
                      <w:r>
                        <w:rPr>
                          <w:sz w:val="24"/>
                          <w:szCs w:val="24"/>
                        </w:rPr>
                        <w:t xml:space="preserve">Wenden Sie sich gerne an mich: </w:t>
                      </w:r>
                    </w:p>
                    <w:p w:rsidR="005A07C3" w:rsidRPr="00C02EC9" w:rsidRDefault="005A07C3" w:rsidP="005A07C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03871/6069870 oder 0151/11114246</w:t>
                      </w:r>
                    </w:p>
                    <w:p w:rsidR="005A07C3" w:rsidRPr="00C02EC9" w:rsidRDefault="005A07C3" w:rsidP="005A07C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Cindy.steinfurth@kloster-dobbertin.de </w:t>
                      </w:r>
                    </w:p>
                    <w:p w:rsidR="005A07C3" w:rsidRDefault="005A07C3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</w:t>
      </w:r>
      <w:r w:rsidR="00C02EC9">
        <w:rPr>
          <w:noProof/>
          <w:sz w:val="24"/>
          <w:szCs w:val="24"/>
          <w:lang w:eastAsia="de-DE"/>
        </w:rPr>
        <w:drawing>
          <wp:inline distT="0" distB="0" distL="0" distR="0" wp14:anchorId="4AE58331" wp14:editId="61E6D06E">
            <wp:extent cx="2028825" cy="1521619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0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4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2EC9">
        <w:rPr>
          <w:sz w:val="24"/>
          <w:szCs w:val="24"/>
        </w:rPr>
        <w:t xml:space="preserve"> </w:t>
      </w:r>
    </w:p>
    <w:p w:rsidR="00C02EC9" w:rsidRPr="00C02EC9" w:rsidRDefault="00C02EC9" w:rsidP="00C02EC9">
      <w:pPr>
        <w:rPr>
          <w:sz w:val="24"/>
          <w:szCs w:val="24"/>
        </w:rPr>
      </w:pPr>
      <w:r w:rsidRPr="00C02EC9">
        <w:rPr>
          <w:sz w:val="24"/>
          <w:szCs w:val="24"/>
        </w:rPr>
        <w:t>Ich freue mich auf eine vertrauensvolle Zusammenarbeit.</w:t>
      </w:r>
      <w:r w:rsidRPr="00C02EC9">
        <w:rPr>
          <w:noProof/>
          <w:sz w:val="24"/>
          <w:szCs w:val="24"/>
          <w:lang w:eastAsia="de-DE"/>
        </w:rPr>
        <w:t xml:space="preserve"> </w:t>
      </w:r>
    </w:p>
    <w:p w:rsidR="00A163A5" w:rsidRPr="00E647EA" w:rsidRDefault="00C02EC9">
      <w:pPr>
        <w:rPr>
          <w:rFonts w:ascii="Comic Sans MS" w:hAnsi="Comic Sans MS"/>
          <w:b/>
          <w:color w:val="002060"/>
          <w:sz w:val="28"/>
        </w:rPr>
      </w:pPr>
      <w:r w:rsidRPr="00E647EA">
        <w:rPr>
          <w:rFonts w:ascii="Comic Sans MS" w:hAnsi="Comic Sans MS"/>
          <w:b/>
          <w:color w:val="002060"/>
          <w:sz w:val="28"/>
        </w:rPr>
        <w:t xml:space="preserve">Glaube </w:t>
      </w:r>
      <w:r w:rsidR="00DC2228" w:rsidRPr="00E647EA">
        <w:rPr>
          <w:rFonts w:ascii="Comic Sans MS" w:hAnsi="Comic Sans MS"/>
          <w:b/>
          <w:color w:val="002060"/>
          <w:sz w:val="28"/>
        </w:rPr>
        <w:t>an dich, folge deinem Herzen, sei mutig, vertraue auf deine Stärken, genieße die kleinen Dinge und höre niemals auf zu träumen.</w:t>
      </w:r>
      <w:r w:rsidR="005A07C3" w:rsidRPr="00E647EA">
        <w:rPr>
          <w:rFonts w:ascii="Comic Sans MS" w:hAnsi="Comic Sans MS"/>
          <w:noProof/>
          <w:color w:val="002060"/>
        </w:rPr>
        <w:t xml:space="preserve">                                                                 </w:t>
      </w:r>
    </w:p>
    <w:p w:rsidR="00A163A5" w:rsidRDefault="007E6069" w:rsidP="00992C72">
      <w:r>
        <w:rPr>
          <w:noProof/>
        </w:rPr>
        <w:t xml:space="preserve">                                                                                     </w:t>
      </w:r>
      <w:bookmarkStart w:id="0" w:name="_GoBack"/>
      <w:bookmarkEnd w:id="0"/>
    </w:p>
    <w:sectPr w:rsidR="00A163A5" w:rsidSect="00D92A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Borders w:offsetFrom="page">
        <w:top w:val="threeDEngrave" w:sz="24" w:space="24" w:color="FFC000"/>
        <w:left w:val="threeDEngrave" w:sz="24" w:space="24" w:color="FFC000"/>
        <w:bottom w:val="threeDEmboss" w:sz="24" w:space="24" w:color="FFC000"/>
        <w:right w:val="threeDEmboss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EF" w:rsidRDefault="001F4EEF" w:rsidP="0016508F">
      <w:pPr>
        <w:spacing w:after="0" w:line="240" w:lineRule="auto"/>
      </w:pPr>
      <w:r>
        <w:separator/>
      </w:r>
    </w:p>
  </w:endnote>
  <w:endnote w:type="continuationSeparator" w:id="0">
    <w:p w:rsidR="001F4EEF" w:rsidRDefault="001F4EEF" w:rsidP="0016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1A" w:rsidRDefault="005E41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00" w:rsidRDefault="00CD0300">
    <w:pPr>
      <w:pStyle w:val="Fuzeile"/>
    </w:pPr>
  </w:p>
  <w:p w:rsidR="0016508F" w:rsidRDefault="00CD0300">
    <w:pPr>
      <w:pStyle w:val="Fuzeile"/>
    </w:pPr>
    <w:r>
      <w:t xml:space="preserve">        </w:t>
    </w:r>
    <w:r>
      <w:rPr>
        <w:noProof/>
        <w:lang w:eastAsia="de-DE"/>
      </w:rPr>
      <w:drawing>
        <wp:inline distT="0" distB="0" distL="0" distR="0" wp14:anchorId="0DA568C1" wp14:editId="1DB07035">
          <wp:extent cx="2120400" cy="324000"/>
          <wp:effectExtent l="0" t="0" r="0" b="0"/>
          <wp:docPr id="11" name="Grafik 11" descr="Logo Diak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ako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4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  <w:lang w:eastAsia="de-DE"/>
      </w:rPr>
      <w:drawing>
        <wp:inline distT="0" distB="0" distL="0" distR="0" wp14:anchorId="6BEAF3F2" wp14:editId="2F9D8D24">
          <wp:extent cx="704347" cy="712800"/>
          <wp:effectExtent l="0" t="0" r="635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lein - Kop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347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1A" w:rsidRDefault="005E41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EF" w:rsidRDefault="001F4EEF" w:rsidP="0016508F">
      <w:pPr>
        <w:spacing w:after="0" w:line="240" w:lineRule="auto"/>
      </w:pPr>
      <w:r>
        <w:separator/>
      </w:r>
    </w:p>
  </w:footnote>
  <w:footnote w:type="continuationSeparator" w:id="0">
    <w:p w:rsidR="001F4EEF" w:rsidRDefault="001F4EEF" w:rsidP="0016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1A" w:rsidRDefault="005E41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1A" w:rsidRDefault="005E411A" w:rsidP="00AE6BBF">
    <w:pPr>
      <w:pStyle w:val="Kopfzeile"/>
      <w:tabs>
        <w:tab w:val="left" w:pos="85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1A" w:rsidRDefault="005E41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EB2"/>
    <w:multiLevelType w:val="hybridMultilevel"/>
    <w:tmpl w:val="5314A5D2"/>
    <w:lvl w:ilvl="0" w:tplc="D9F045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0119"/>
    <w:multiLevelType w:val="hybridMultilevel"/>
    <w:tmpl w:val="01405E18"/>
    <w:lvl w:ilvl="0" w:tplc="E180859C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7C8"/>
    <w:multiLevelType w:val="hybridMultilevel"/>
    <w:tmpl w:val="F4923E10"/>
    <w:lvl w:ilvl="0" w:tplc="C6E27174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36945"/>
    <w:multiLevelType w:val="hybridMultilevel"/>
    <w:tmpl w:val="8B4C4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2CAC"/>
    <w:multiLevelType w:val="hybridMultilevel"/>
    <w:tmpl w:val="F53E0854"/>
    <w:lvl w:ilvl="0" w:tplc="E180859C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E279E"/>
    <w:multiLevelType w:val="hybridMultilevel"/>
    <w:tmpl w:val="10F4C13E"/>
    <w:lvl w:ilvl="0" w:tplc="E180859C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F3E75"/>
    <w:multiLevelType w:val="hybridMultilevel"/>
    <w:tmpl w:val="8A964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309F6"/>
    <w:multiLevelType w:val="hybridMultilevel"/>
    <w:tmpl w:val="C87E118E"/>
    <w:lvl w:ilvl="0" w:tplc="C6E27174">
      <w:start w:val="1"/>
      <w:numFmt w:val="bullet"/>
      <w:lvlText w:val="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BF"/>
    <w:rsid w:val="0016508F"/>
    <w:rsid w:val="00173C57"/>
    <w:rsid w:val="00186F66"/>
    <w:rsid w:val="001F4EEF"/>
    <w:rsid w:val="00201718"/>
    <w:rsid w:val="002C08DE"/>
    <w:rsid w:val="0033431F"/>
    <w:rsid w:val="003B19FE"/>
    <w:rsid w:val="004E1A1D"/>
    <w:rsid w:val="00530754"/>
    <w:rsid w:val="00544F68"/>
    <w:rsid w:val="00546200"/>
    <w:rsid w:val="005A07C3"/>
    <w:rsid w:val="005E411A"/>
    <w:rsid w:val="006B37BF"/>
    <w:rsid w:val="007E6069"/>
    <w:rsid w:val="008F3F24"/>
    <w:rsid w:val="00992C72"/>
    <w:rsid w:val="00A163A5"/>
    <w:rsid w:val="00A40A11"/>
    <w:rsid w:val="00AE6BBF"/>
    <w:rsid w:val="00C02EC9"/>
    <w:rsid w:val="00CA313D"/>
    <w:rsid w:val="00CD0300"/>
    <w:rsid w:val="00D92ADF"/>
    <w:rsid w:val="00D979BF"/>
    <w:rsid w:val="00DC2228"/>
    <w:rsid w:val="00DE76B5"/>
    <w:rsid w:val="00E6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19360"/>
  <w15:docId w15:val="{C9E90646-21C9-4652-A50C-A6861D5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3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3F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2EC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6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508F"/>
  </w:style>
  <w:style w:type="paragraph" w:styleId="Fuzeile">
    <w:name w:val="footer"/>
    <w:basedOn w:val="Standard"/>
    <w:link w:val="FuzeileZchn"/>
    <w:uiPriority w:val="99"/>
    <w:unhideWhenUsed/>
    <w:rsid w:val="0016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8ADC-7AF9-435B-B35D-79CCD1BF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Pestalozzischule Parchim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Schulsozialarbeiter</dc:creator>
  <cp:keywords/>
  <dc:description/>
  <cp:lastModifiedBy>Stellvertreter</cp:lastModifiedBy>
  <cp:revision>2</cp:revision>
  <cp:lastPrinted>2021-09-30T10:52:00Z</cp:lastPrinted>
  <dcterms:created xsi:type="dcterms:W3CDTF">2021-09-29T08:44:00Z</dcterms:created>
  <dcterms:modified xsi:type="dcterms:W3CDTF">2023-06-14T10:53:00Z</dcterms:modified>
</cp:coreProperties>
</file>